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6E917" w14:textId="1E32E859" w:rsidR="007A22F2" w:rsidRDefault="007A22F2" w:rsidP="007A22F2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7A22F2">
        <w:rPr>
          <w:rFonts w:ascii="宋体" w:eastAsia="宋体" w:hAnsi="宋体" w:hint="eastAsia"/>
          <w:b/>
          <w:bCs/>
          <w:sz w:val="28"/>
          <w:szCs w:val="32"/>
        </w:rPr>
        <w:t>RS</w:t>
      </w:r>
      <w:r w:rsidRPr="007A22F2">
        <w:rPr>
          <w:rFonts w:ascii="宋体" w:eastAsia="宋体" w:hAnsi="宋体"/>
          <w:b/>
          <w:bCs/>
          <w:sz w:val="28"/>
          <w:szCs w:val="32"/>
        </w:rPr>
        <w:t>-</w:t>
      </w:r>
      <w:r w:rsidRPr="007A22F2">
        <w:rPr>
          <w:rFonts w:ascii="宋体" w:eastAsia="宋体" w:hAnsi="宋体" w:hint="eastAsia"/>
          <w:b/>
          <w:bCs/>
          <w:sz w:val="28"/>
          <w:szCs w:val="32"/>
        </w:rPr>
        <w:t>M</w:t>
      </w:r>
      <w:r w:rsidRPr="007A22F2">
        <w:rPr>
          <w:rFonts w:ascii="宋体" w:eastAsia="宋体" w:hAnsi="宋体"/>
          <w:b/>
          <w:bCs/>
          <w:sz w:val="28"/>
          <w:szCs w:val="32"/>
        </w:rPr>
        <w:t>410</w:t>
      </w:r>
      <w:r w:rsidR="00F43B93">
        <w:rPr>
          <w:rFonts w:ascii="宋体" w:eastAsia="宋体" w:hAnsi="宋体" w:hint="eastAsia"/>
          <w:b/>
          <w:bCs/>
          <w:sz w:val="28"/>
          <w:szCs w:val="32"/>
        </w:rPr>
        <w:t>P</w:t>
      </w:r>
      <w:r w:rsidRPr="007A22F2">
        <w:rPr>
          <w:rFonts w:ascii="宋体" w:eastAsia="宋体" w:hAnsi="宋体" w:hint="eastAsia"/>
          <w:b/>
          <w:bCs/>
          <w:sz w:val="28"/>
          <w:szCs w:val="32"/>
        </w:rPr>
        <w:t>三轴稳定平台</w:t>
      </w:r>
    </w:p>
    <w:p w14:paraId="50A3F71E" w14:textId="60B1ACB6" w:rsidR="007A22F2" w:rsidRDefault="00F43B93" w:rsidP="00A436E0">
      <w:pPr>
        <w:jc w:val="center"/>
        <w:rPr>
          <w:rFonts w:ascii="宋体" w:eastAsia="宋体" w:hAnsi="宋体"/>
          <w:sz w:val="24"/>
          <w:szCs w:val="28"/>
        </w:rPr>
      </w:pPr>
      <w:r>
        <w:rPr>
          <w:noProof/>
        </w:rPr>
        <w:drawing>
          <wp:inline distT="0" distB="0" distL="0" distR="0" wp14:anchorId="637D5F5F" wp14:editId="1256101E">
            <wp:extent cx="3136900" cy="2238137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0" t="8706" r="5478"/>
                    <a:stretch/>
                  </pic:blipFill>
                  <pic:spPr bwMode="auto">
                    <a:xfrm>
                      <a:off x="0" y="0"/>
                      <a:ext cx="3143326" cy="224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FDA5D" w14:textId="624007AE" w:rsidR="00C83517" w:rsidRPr="001711E6" w:rsidRDefault="00C83517" w:rsidP="001711E6">
      <w:pPr>
        <w:jc w:val="center"/>
        <w:rPr>
          <w:rFonts w:ascii="宋体" w:eastAsia="宋体" w:hAnsi="宋体"/>
          <w:sz w:val="28"/>
          <w:szCs w:val="32"/>
        </w:rPr>
      </w:pPr>
      <w:r w:rsidRPr="00C83517">
        <w:rPr>
          <w:rFonts w:ascii="宋体" w:eastAsia="宋体" w:hAnsi="宋体" w:hint="eastAsia"/>
          <w:sz w:val="28"/>
          <w:szCs w:val="32"/>
        </w:rPr>
        <w:t>图RS</w:t>
      </w:r>
      <w:r w:rsidRPr="00C83517">
        <w:rPr>
          <w:rFonts w:ascii="宋体" w:eastAsia="宋体" w:hAnsi="宋体"/>
          <w:sz w:val="28"/>
          <w:szCs w:val="32"/>
        </w:rPr>
        <w:t>-</w:t>
      </w:r>
      <w:r w:rsidRPr="00C83517">
        <w:rPr>
          <w:rFonts w:ascii="宋体" w:eastAsia="宋体" w:hAnsi="宋体" w:hint="eastAsia"/>
          <w:sz w:val="28"/>
          <w:szCs w:val="32"/>
        </w:rPr>
        <w:t>M</w:t>
      </w:r>
      <w:r w:rsidRPr="00C83517">
        <w:rPr>
          <w:rFonts w:ascii="宋体" w:eastAsia="宋体" w:hAnsi="宋体"/>
          <w:sz w:val="28"/>
          <w:szCs w:val="32"/>
        </w:rPr>
        <w:t>410</w:t>
      </w:r>
      <w:r w:rsidR="00F43B93">
        <w:rPr>
          <w:rFonts w:ascii="宋体" w:eastAsia="宋体" w:hAnsi="宋体" w:hint="eastAsia"/>
          <w:sz w:val="28"/>
          <w:szCs w:val="32"/>
        </w:rPr>
        <w:t>P</w:t>
      </w:r>
      <w:r w:rsidRPr="00C83517">
        <w:rPr>
          <w:rFonts w:ascii="宋体" w:eastAsia="宋体" w:hAnsi="宋体" w:hint="eastAsia"/>
          <w:sz w:val="28"/>
          <w:szCs w:val="32"/>
        </w:rPr>
        <w:t>三轴稳定平台</w:t>
      </w:r>
    </w:p>
    <w:p w14:paraId="5D72D0CC" w14:textId="2C7C8241" w:rsidR="00293FFD" w:rsidRDefault="00293FFD" w:rsidP="00C83517">
      <w:pPr>
        <w:rPr>
          <w:rFonts w:ascii="宋体" w:eastAsia="宋体" w:hAnsi="宋体"/>
          <w:b/>
          <w:bCs/>
          <w:sz w:val="24"/>
          <w:szCs w:val="28"/>
        </w:rPr>
      </w:pPr>
      <w:r w:rsidRPr="00C83517">
        <w:rPr>
          <w:rFonts w:ascii="宋体" w:eastAsia="宋体" w:hAnsi="宋体" w:hint="eastAsia"/>
          <w:b/>
          <w:bCs/>
          <w:sz w:val="24"/>
          <w:szCs w:val="28"/>
        </w:rPr>
        <w:t>产品技术指标</w:t>
      </w:r>
      <w:r w:rsidR="00C83517" w:rsidRPr="00C83517">
        <w:rPr>
          <w:rFonts w:ascii="宋体" w:eastAsia="宋体" w:hAnsi="宋体" w:hint="eastAsia"/>
          <w:b/>
          <w:bCs/>
          <w:sz w:val="24"/>
          <w:szCs w:val="28"/>
        </w:rPr>
        <w:t>：</w:t>
      </w:r>
    </w:p>
    <w:p w14:paraId="3F9DB069" w14:textId="77777777" w:rsidR="00F43B93" w:rsidRDefault="00F43B93" w:rsidP="00C83517">
      <w:pPr>
        <w:rPr>
          <w:rFonts w:ascii="宋体" w:eastAsia="宋体" w:hAnsi="宋体"/>
          <w:b/>
          <w:bCs/>
          <w:sz w:val="24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4110"/>
      </w:tblGrid>
      <w:tr w:rsidR="00F43B93" w:rsidRPr="00842AB9" w14:paraId="63659C1C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9BB7D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稳定范围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A6AD9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俯仰：-</w:t>
            </w: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8.8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°～+</w:t>
            </w: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8.8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°</w:t>
            </w:r>
          </w:p>
          <w:p w14:paraId="45B1E8C3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横滚：-</w:t>
            </w: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°～+</w:t>
            </w: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°</w:t>
            </w:r>
          </w:p>
          <w:p w14:paraId="553B6A30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偏流：-25°～+25°</w:t>
            </w:r>
          </w:p>
        </w:tc>
      </w:tr>
      <w:tr w:rsidR="00F43B93" w:rsidRPr="00842AB9" w14:paraId="0F7A02A3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2D4DC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稳定精度</w:t>
            </w:r>
          </w:p>
          <w:p w14:paraId="6F4CCAF8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（有POS支持）</w:t>
            </w:r>
          </w:p>
          <w:p w14:paraId="70137E22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(基座角速率≤10°/s)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AC9BA" w14:textId="30B00855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垂直方向误差：≤0.</w:t>
            </w:r>
            <w:r w:rsidR="00916AC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°（1σ）</w:t>
            </w:r>
          </w:p>
          <w:p w14:paraId="0279A34A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偏流方向误差：≤0.2°（1σ）</w:t>
            </w:r>
          </w:p>
        </w:tc>
      </w:tr>
      <w:tr w:rsidR="00F43B93" w:rsidRPr="00842AB9" w14:paraId="1EF6EE25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3D5E5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指令接口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1A941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RS-232/RS-422</w:t>
            </w:r>
          </w:p>
        </w:tc>
      </w:tr>
      <w:tr w:rsidR="00F43B93" w:rsidRPr="00842AB9" w14:paraId="73E6F323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AB885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POS接口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566D6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RS-232/RS-422</w:t>
            </w:r>
          </w:p>
        </w:tc>
      </w:tr>
      <w:tr w:rsidR="00F43B93" w:rsidRPr="00842AB9" w14:paraId="614C6E73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A7CEC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供电电压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769A2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+</w:t>
            </w:r>
            <w:r w:rsidRPr="00842AB9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28</w:t>
            </w: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VDC（+2</w:t>
            </w:r>
            <w:r w:rsidRPr="00842AB9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4</w:t>
            </w: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VDC～+3</w:t>
            </w:r>
            <w:r w:rsidRPr="00842AB9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VDC）</w:t>
            </w:r>
          </w:p>
        </w:tc>
      </w:tr>
      <w:tr w:rsidR="00F43B93" w:rsidRPr="00842AB9" w14:paraId="0070B842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622B2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平台尺寸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DD63D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615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mm×</w:t>
            </w: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30mm×</w:t>
            </w: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175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mm</w:t>
            </w:r>
          </w:p>
        </w:tc>
      </w:tr>
      <w:tr w:rsidR="00F43B93" w:rsidRPr="00842AB9" w14:paraId="3A5948ED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96422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平台重量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37A58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kg</w:t>
            </w:r>
          </w:p>
        </w:tc>
      </w:tr>
      <w:tr w:rsidR="00F43B93" w:rsidRPr="00842AB9" w14:paraId="6A23CB8B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F8677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供电功耗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638F5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80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W（平均），200W（极限）</w:t>
            </w:r>
          </w:p>
        </w:tc>
      </w:tr>
      <w:tr w:rsidR="00F43B93" w:rsidRPr="00842AB9" w14:paraId="77430889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48AB4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A1B38" w14:textId="2A718DC9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-</w:t>
            </w:r>
            <w:r w:rsidR="00916AC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25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℃～+55℃</w:t>
            </w:r>
            <w:r w:rsidR="00916AC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（可扩展至-</w:t>
            </w:r>
            <w:r w:rsidR="00916AC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40</w:t>
            </w:r>
            <w:r w:rsidR="00916AC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℃）</w:t>
            </w:r>
          </w:p>
        </w:tc>
      </w:tr>
      <w:tr w:rsidR="00F43B93" w:rsidRPr="00842AB9" w14:paraId="520AC8F2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B5DC3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承载能力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8F48F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≤</w:t>
            </w: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kg</w:t>
            </w:r>
          </w:p>
        </w:tc>
      </w:tr>
      <w:tr w:rsidR="00F43B93" w:rsidRPr="00842AB9" w14:paraId="4A79F843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BD232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可用直径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B7951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410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mm</w:t>
            </w:r>
          </w:p>
        </w:tc>
      </w:tr>
    </w:tbl>
    <w:p w14:paraId="56EFABBA" w14:textId="77777777" w:rsidR="00C83517" w:rsidRPr="00C83517" w:rsidRDefault="00C83517" w:rsidP="00C83517">
      <w:pPr>
        <w:rPr>
          <w:rFonts w:ascii="宋体" w:eastAsia="宋体" w:hAnsi="宋体"/>
          <w:b/>
          <w:bCs/>
          <w:sz w:val="24"/>
          <w:szCs w:val="28"/>
        </w:rPr>
      </w:pPr>
    </w:p>
    <w:p w14:paraId="32A73321" w14:textId="0DF2A713" w:rsidR="00A436E0" w:rsidRPr="007A22F2" w:rsidRDefault="00A436E0" w:rsidP="00A436E0">
      <w:pPr>
        <w:jc w:val="center"/>
        <w:rPr>
          <w:rFonts w:ascii="宋体" w:eastAsia="宋体" w:hAnsi="宋体"/>
          <w:sz w:val="24"/>
          <w:szCs w:val="28"/>
        </w:rPr>
      </w:pPr>
    </w:p>
    <w:sectPr w:rsidR="00A436E0" w:rsidRPr="007A22F2" w:rsidSect="008D54B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AA9ED" w14:textId="77777777" w:rsidR="00A52E18" w:rsidRDefault="00A52E18" w:rsidP="00894968">
      <w:r>
        <w:separator/>
      </w:r>
    </w:p>
  </w:endnote>
  <w:endnote w:type="continuationSeparator" w:id="0">
    <w:p w14:paraId="02858216" w14:textId="77777777" w:rsidR="00A52E18" w:rsidRDefault="00A52E18" w:rsidP="0089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4E943" w14:textId="77777777" w:rsidR="00A52E18" w:rsidRDefault="00A52E18" w:rsidP="00894968">
      <w:r>
        <w:separator/>
      </w:r>
    </w:p>
  </w:footnote>
  <w:footnote w:type="continuationSeparator" w:id="0">
    <w:p w14:paraId="02437C41" w14:textId="77777777" w:rsidR="00A52E18" w:rsidRDefault="00A52E18" w:rsidP="0089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34"/>
    <w:rsid w:val="0008597A"/>
    <w:rsid w:val="00123D45"/>
    <w:rsid w:val="001711E6"/>
    <w:rsid w:val="001A3CC6"/>
    <w:rsid w:val="00293FFD"/>
    <w:rsid w:val="00372EE3"/>
    <w:rsid w:val="003F0D2D"/>
    <w:rsid w:val="00482B7D"/>
    <w:rsid w:val="00543552"/>
    <w:rsid w:val="007A22F2"/>
    <w:rsid w:val="007A71A9"/>
    <w:rsid w:val="007F4C72"/>
    <w:rsid w:val="00842AB9"/>
    <w:rsid w:val="00894968"/>
    <w:rsid w:val="008D2459"/>
    <w:rsid w:val="008D54B7"/>
    <w:rsid w:val="008E4093"/>
    <w:rsid w:val="00916ACE"/>
    <w:rsid w:val="00A436E0"/>
    <w:rsid w:val="00A52E18"/>
    <w:rsid w:val="00B91EAE"/>
    <w:rsid w:val="00BD3028"/>
    <w:rsid w:val="00C65E34"/>
    <w:rsid w:val="00C83517"/>
    <w:rsid w:val="00CD346C"/>
    <w:rsid w:val="00D02184"/>
    <w:rsid w:val="00D112D2"/>
    <w:rsid w:val="00D905DC"/>
    <w:rsid w:val="00E730FF"/>
    <w:rsid w:val="00EE5EA1"/>
    <w:rsid w:val="00F43B93"/>
    <w:rsid w:val="00FB1737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2EB66"/>
  <w15:chartTrackingRefBased/>
  <w15:docId w15:val="{E6EFF128-6C3B-47B9-B53E-43A8D374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49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4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4968"/>
    <w:rPr>
      <w:sz w:val="18"/>
      <w:szCs w:val="18"/>
    </w:rPr>
  </w:style>
  <w:style w:type="table" w:styleId="a7">
    <w:name w:val="Table Grid"/>
    <w:basedOn w:val="a1"/>
    <w:uiPriority w:val="39"/>
    <w:rsid w:val="00EE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子峰</dc:creator>
  <cp:keywords/>
  <dc:description/>
  <cp:lastModifiedBy>周 满</cp:lastModifiedBy>
  <cp:revision>32</cp:revision>
  <dcterms:created xsi:type="dcterms:W3CDTF">2021-05-31T01:56:00Z</dcterms:created>
  <dcterms:modified xsi:type="dcterms:W3CDTF">2022-12-07T03:04:00Z</dcterms:modified>
</cp:coreProperties>
</file>